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65" w:rsidRPr="008B5065" w:rsidRDefault="008B5065" w:rsidP="00524829">
      <w:pPr>
        <w:tabs>
          <w:tab w:val="center" w:pos="1826"/>
          <w:tab w:val="center" w:pos="3931"/>
          <w:tab w:val="center" w:pos="4637"/>
          <w:tab w:val="center" w:pos="5347"/>
          <w:tab w:val="center" w:pos="6058"/>
          <w:tab w:val="center" w:pos="7685"/>
        </w:tabs>
        <w:spacing w:after="11" w:line="248" w:lineRule="auto"/>
        <w:jc w:val="center"/>
        <w:rPr>
          <w:rFonts w:ascii="Palatino Linotype" w:eastAsia="Palatino Linotype" w:hAnsi="Palatino Linotype" w:cs="Palatino Linotype"/>
          <w:b/>
          <w:color w:val="000000"/>
          <w:lang w:eastAsia="it-IT"/>
        </w:rPr>
      </w:pPr>
      <w:r w:rsidRPr="008B5065">
        <w:rPr>
          <w:rFonts w:ascii="Palatino Linotype" w:eastAsia="Palatino Linotype" w:hAnsi="Palatino Linotype" w:cs="Palatino Linotype"/>
          <w:b/>
          <w:lang w:eastAsia="it-IT"/>
        </w:rPr>
        <w:t>ALL.B</w:t>
      </w:r>
      <w:r w:rsidRPr="008B5065">
        <w:rPr>
          <w:rFonts w:ascii="Palatino Linotype" w:eastAsia="Palatino Linotype" w:hAnsi="Palatino Linotype" w:cs="Palatino Linotype"/>
          <w:b/>
          <w:color w:val="000000"/>
          <w:lang w:eastAsia="it-IT"/>
        </w:rPr>
        <w:t xml:space="preserve">   autocertificazione relativa ai titoli dichiarati</w:t>
      </w:r>
    </w:p>
    <w:tbl>
      <w:tblPr>
        <w:tblStyle w:val="Grigliatabella1"/>
        <w:tblpPr w:leftFromText="141" w:rightFromText="141" w:vertAnchor="page" w:horzAnchor="margin" w:tblpY="1786"/>
        <w:tblW w:w="10314" w:type="dxa"/>
        <w:tblLayout w:type="fixed"/>
        <w:tblLook w:val="04A0" w:firstRow="1" w:lastRow="0" w:firstColumn="1" w:lastColumn="0" w:noHBand="0" w:noVBand="1"/>
      </w:tblPr>
      <w:tblGrid>
        <w:gridCol w:w="515"/>
        <w:gridCol w:w="5689"/>
        <w:gridCol w:w="1134"/>
        <w:gridCol w:w="1275"/>
        <w:gridCol w:w="993"/>
        <w:gridCol w:w="708"/>
      </w:tblGrid>
      <w:tr w:rsidR="008B5065" w:rsidRPr="008B5065" w:rsidTr="00353848">
        <w:tc>
          <w:tcPr>
            <w:tcW w:w="515" w:type="dxa"/>
            <w:shd w:val="clear" w:color="auto" w:fill="8DB3E2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8DB3E2"/>
          </w:tcPr>
          <w:p w:rsidR="008B5065" w:rsidRPr="008B5065" w:rsidRDefault="008B5065" w:rsidP="008B5065">
            <w:pPr>
              <w:numPr>
                <w:ilvl w:val="0"/>
                <w:numId w:val="3"/>
              </w:numPr>
              <w:contextualSpacing/>
              <w:jc w:val="both"/>
              <w:rPr>
                <w:rFonts w:ascii="Palatino Linotype" w:hAnsi="Palatino Linotype" w:cs="Times New Roman,Bold"/>
                <w:b/>
                <w:bCs/>
              </w:rPr>
            </w:pPr>
            <w:r w:rsidRPr="008B5065">
              <w:rPr>
                <w:rFonts w:ascii="Palatino Linotype" w:hAnsi="Palatino Linotype" w:cs="Times New Roman,Bold"/>
                <w:b/>
                <w:bCs/>
              </w:rPr>
              <w:t>TITOLI DI STUDIO</w:t>
            </w: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DB3E2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8DB3E2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Parte destinata</w:t>
            </w:r>
          </w:p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alla commis</w:t>
            </w:r>
          </w:p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sione</w:t>
            </w:r>
          </w:p>
        </w:tc>
        <w:tc>
          <w:tcPr>
            <w:tcW w:w="993" w:type="dxa"/>
            <w:shd w:val="clear" w:color="auto" w:fill="8DB3E2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b/>
                <w:color w:val="000000"/>
                <w:sz w:val="18"/>
                <w:szCs w:val="18"/>
              </w:rPr>
              <w:t>Parte destinata al candidato</w:t>
            </w:r>
          </w:p>
        </w:tc>
        <w:tc>
          <w:tcPr>
            <w:tcW w:w="708" w:type="dxa"/>
            <w:shd w:val="clear" w:color="auto" w:fill="8DB3E2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9 p.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A1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Per diploma di laurea specifica (minimo quadriennale) o per diploma di Conservatorio di Stato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 4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Max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 xml:space="preserve"> 9 p. 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A2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Laurea triennale o Diploma ISEF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p.3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8B5065" w:rsidRPr="008B5065" w:rsidTr="00353848">
        <w:trPr>
          <w:trHeight w:val="844"/>
        </w:trPr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A3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spacing w:after="115"/>
              <w:jc w:val="both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Titoli di specializzazione post-laurea o di perfezionamento post-diploma (non meno di 1500 ore) esclusivamente afferenti la tipologia d’intervento. 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p.1 per corso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max 2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A4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spacing w:after="97"/>
              <w:jc w:val="both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 xml:space="preserve">Laurea non specifica o seconda laurea 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p.1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A5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Titolo abilitante all’insegnamento nel settore di riferimento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p.2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A6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Diploma di scuola secondaria superiore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p.1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8B5065" w:rsidRPr="008B5065" w:rsidTr="00353848">
        <w:tc>
          <w:tcPr>
            <w:tcW w:w="515" w:type="dxa"/>
            <w:shd w:val="clear" w:color="auto" w:fill="C6D9F1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24"/>
              </w:rPr>
            </w:pPr>
          </w:p>
        </w:tc>
        <w:tc>
          <w:tcPr>
            <w:tcW w:w="5689" w:type="dxa"/>
            <w:shd w:val="clear" w:color="auto" w:fill="C6D9F1"/>
          </w:tcPr>
          <w:p w:rsidR="008B5065" w:rsidRPr="008B5065" w:rsidRDefault="008B5065" w:rsidP="008B5065">
            <w:pPr>
              <w:numPr>
                <w:ilvl w:val="0"/>
                <w:numId w:val="3"/>
              </w:numPr>
              <w:contextualSpacing/>
              <w:jc w:val="both"/>
              <w:rPr>
                <w:rFonts w:ascii="Palatino Linotype" w:hAnsi="Palatino Linotype" w:cs="Times New Roman"/>
                <w:b/>
              </w:rPr>
            </w:pPr>
            <w:r w:rsidRPr="008B5065">
              <w:rPr>
                <w:rFonts w:ascii="Palatino Linotype" w:hAnsi="Palatino Linotype" w:cs="Times New Roman"/>
                <w:b/>
              </w:rPr>
              <w:t>ESPERIENZE PROFESSIONALI</w:t>
            </w:r>
          </w:p>
          <w:p w:rsidR="008B5065" w:rsidRPr="008B5065" w:rsidRDefault="008B5065" w:rsidP="008B5065">
            <w:pPr>
              <w:ind w:left="360"/>
              <w:contextualSpacing/>
              <w:rPr>
                <w:rFonts w:ascii="Palatino Linotype" w:hAnsi="Palatino Linotype" w:cs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C6D9F1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6D9F1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C6D9F1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20 p.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B1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eastAsia="Times New Roman" w:hAnsi="Palatino Linotype" w:cs="Times New Roman"/>
                <w:sz w:val="18"/>
                <w:szCs w:val="18"/>
              </w:rPr>
              <w:t>Attività formative tenute in qualità di docente/esperto/relatore inerenti le tematiche ed i contenuti del modulo in oggetto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 2  per</w:t>
            </w: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attività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 xml:space="preserve">Max 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 xml:space="preserve">8 p. 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B2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eastAsia="Times New Roman" w:hAnsi="Palatino Linotype" w:cs="Times New Roman"/>
                <w:sz w:val="18"/>
                <w:szCs w:val="18"/>
              </w:rPr>
              <w:t>Incarichi presso l'Amministrazione scolastica di coordinamento/progettazione/ e supporto per attività coinvolgenti le tematiche ed i contenuti del modulo in oggetto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 xml:space="preserve">p. 2 per </w:t>
            </w: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incarico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Max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 xml:space="preserve"> 6 p. 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B3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Collaborazione documentata con Università, Enti di ricerca,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Associazioni/Ordini professionali, altre Amministrazioni Pubbliche coinvolgente le tematiche ed i contenuti dei moduli formativi del percorso in oggetto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 1 per collaborazione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Max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4 p.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B4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Pubblicazioni editoriali relative alle tematiche ed ai contenuti</w:t>
            </w: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dei moduli formativi del percorso in oggetto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 1 per pubblicazione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 xml:space="preserve">Max 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2 p.</w:t>
            </w:r>
          </w:p>
        </w:tc>
      </w:tr>
      <w:tr w:rsidR="008B5065" w:rsidRPr="008B5065" w:rsidTr="00353848">
        <w:tc>
          <w:tcPr>
            <w:tcW w:w="515" w:type="dxa"/>
            <w:shd w:val="clear" w:color="auto" w:fill="9CC2E5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9CC2E5"/>
          </w:tcPr>
          <w:p w:rsidR="008B5065" w:rsidRPr="008B5065" w:rsidRDefault="008B5065" w:rsidP="008B5065">
            <w:pPr>
              <w:ind w:left="142"/>
              <w:contextualSpacing/>
              <w:rPr>
                <w:rFonts w:ascii="Palatino Linotype" w:hAnsi="Palatino Linotype" w:cs="Times New Roman,Bold"/>
                <w:b/>
                <w:bCs/>
              </w:rPr>
            </w:pPr>
            <w:r w:rsidRPr="008B5065">
              <w:rPr>
                <w:rFonts w:ascii="Palatino Linotype" w:hAnsi="Palatino Linotype" w:cs="Times New Roman,Bold"/>
                <w:b/>
                <w:bCs/>
              </w:rPr>
              <w:t>C) TITOLI /FORMAZIONE AFFERENTI LA TIPOLOGIA DI INTERVENTO</w:t>
            </w: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8DB3E2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8DB3E2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8DB3E2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8DB3E2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31p.</w:t>
            </w:r>
          </w:p>
        </w:tc>
      </w:tr>
      <w:tr w:rsidR="008B5065" w:rsidRPr="008B5065" w:rsidTr="00353848">
        <w:trPr>
          <w:trHeight w:val="869"/>
        </w:trPr>
        <w:tc>
          <w:tcPr>
            <w:tcW w:w="515" w:type="dxa"/>
            <w:vMerge w:val="restart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C1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Possesso di titoli specifici/corsi di formazione afferenti la tipologia dell’intervento (min 25 ore)</w:t>
            </w:r>
          </w:p>
          <w:p w:rsidR="008B5065" w:rsidRPr="008B5065" w:rsidRDefault="008B5065" w:rsidP="008B5065">
            <w:pPr>
              <w:ind w:left="720"/>
              <w:contextualSpacing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da 25 a 30 ore    </w:t>
            </w: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ind w:left="360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 3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Max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20 p.</w:t>
            </w:r>
          </w:p>
        </w:tc>
      </w:tr>
      <w:tr w:rsidR="008B5065" w:rsidRPr="008B5065" w:rsidTr="00353848">
        <w:trPr>
          <w:trHeight w:val="429"/>
        </w:trPr>
        <w:tc>
          <w:tcPr>
            <w:tcW w:w="515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5689" w:type="dxa"/>
          </w:tcPr>
          <w:p w:rsidR="008B5065" w:rsidRPr="008B5065" w:rsidRDefault="008B5065" w:rsidP="008B5065">
            <w:pPr>
              <w:numPr>
                <w:ilvl w:val="0"/>
                <w:numId w:val="2"/>
              </w:numPr>
              <w:spacing w:line="249" w:lineRule="auto"/>
              <w:contextualSpacing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da 31 a 40 ore    </w:t>
            </w: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p. 4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8B5065" w:rsidRPr="008B5065" w:rsidTr="00353848">
        <w:trPr>
          <w:trHeight w:val="429"/>
        </w:trPr>
        <w:tc>
          <w:tcPr>
            <w:tcW w:w="515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5689" w:type="dxa"/>
          </w:tcPr>
          <w:p w:rsidR="008B5065" w:rsidRPr="008B5065" w:rsidRDefault="008B5065" w:rsidP="008B5065">
            <w:pPr>
              <w:numPr>
                <w:ilvl w:val="0"/>
                <w:numId w:val="2"/>
              </w:numPr>
              <w:spacing w:line="249" w:lineRule="auto"/>
              <w:contextualSpacing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da 41 a 50 ore    </w:t>
            </w:r>
          </w:p>
          <w:p w:rsidR="008B5065" w:rsidRPr="008B5065" w:rsidRDefault="008B5065" w:rsidP="008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p. 5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8B5065" w:rsidRPr="008B5065" w:rsidTr="00353848">
        <w:trPr>
          <w:trHeight w:val="429"/>
        </w:trPr>
        <w:tc>
          <w:tcPr>
            <w:tcW w:w="515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5689" w:type="dxa"/>
          </w:tcPr>
          <w:p w:rsidR="008B5065" w:rsidRPr="008B5065" w:rsidRDefault="008B5065" w:rsidP="008B50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oltre 50 ore        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  <w:t>p. 6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8B5065" w:rsidRPr="008B5065" w:rsidTr="00353848">
        <w:trPr>
          <w:trHeight w:val="890"/>
        </w:trPr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C2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Possesso di Certificazioni informatiche e digitali (ECDL, EIPASS, MICROSOFT, CISCO</w:t>
            </w: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ind w:left="720"/>
              <w:contextualSpacing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 2</w:t>
            </w: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 xml:space="preserve">per ogni certificazione 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Max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6 p.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C3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Corso sull’uso didattico dei tablets, delle LIM, PNSD ecc. (durata minima 10 ore)</w:t>
            </w:r>
          </w:p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p.1 per ogni corso</w:t>
            </w: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Max</w:t>
            </w:r>
          </w:p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5 p.</w:t>
            </w:r>
          </w:p>
        </w:tc>
      </w:tr>
      <w:tr w:rsidR="008B5065" w:rsidRPr="008B5065" w:rsidTr="00353848">
        <w:tc>
          <w:tcPr>
            <w:tcW w:w="515" w:type="dxa"/>
            <w:shd w:val="clear" w:color="auto" w:fill="9CC2E5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9CC2E5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D)  PROPOSTA PROGETTUALE</w:t>
            </w:r>
          </w:p>
        </w:tc>
        <w:tc>
          <w:tcPr>
            <w:tcW w:w="1134" w:type="dxa"/>
            <w:shd w:val="clear" w:color="auto" w:fill="9CC2E5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9CC2E5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CC2E5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CC2E5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10p.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D1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Originalità della proposta progettuale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4p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D2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Uso di metodologie innovative nella didattica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2p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D3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Coerenza con gli obiettivi del modulo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2p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b/>
                <w:sz w:val="18"/>
                <w:szCs w:val="18"/>
              </w:rPr>
              <w:t>D4</w:t>
            </w:r>
          </w:p>
        </w:tc>
        <w:tc>
          <w:tcPr>
            <w:tcW w:w="5689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Ricaduta nella scuola e sul territorio</w:t>
            </w: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  <w:r w:rsidRPr="008B5065">
              <w:rPr>
                <w:rFonts w:ascii="Palatino Linotype" w:hAnsi="Palatino Linotype" w:cs="Times New Roman"/>
                <w:sz w:val="18"/>
                <w:szCs w:val="18"/>
              </w:rPr>
              <w:t>2p</w:t>
            </w:r>
          </w:p>
        </w:tc>
      </w:tr>
      <w:tr w:rsidR="008B5065" w:rsidRPr="008B5065" w:rsidTr="00353848">
        <w:tc>
          <w:tcPr>
            <w:tcW w:w="515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5689" w:type="dxa"/>
          </w:tcPr>
          <w:p w:rsidR="008B5065" w:rsidRPr="008B5065" w:rsidRDefault="008B5065" w:rsidP="008B5065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B5065" w:rsidRPr="008B5065" w:rsidRDefault="008B5065" w:rsidP="008B5065">
            <w:pPr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5065" w:rsidRPr="008B5065" w:rsidRDefault="008B5065" w:rsidP="008B5065">
            <w:pPr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</w:tbl>
    <w:p w:rsidR="003D178A" w:rsidRDefault="003D178A" w:rsidP="00731EFC">
      <w:pPr>
        <w:tabs>
          <w:tab w:val="center" w:pos="1826"/>
          <w:tab w:val="center" w:pos="3931"/>
          <w:tab w:val="center" w:pos="4637"/>
          <w:tab w:val="center" w:pos="5347"/>
          <w:tab w:val="center" w:pos="6058"/>
          <w:tab w:val="center" w:pos="7685"/>
        </w:tabs>
        <w:spacing w:after="11" w:line="248" w:lineRule="auto"/>
      </w:pPr>
      <w:bookmarkStart w:id="0" w:name="_GoBack"/>
      <w:bookmarkEnd w:id="0"/>
    </w:p>
    <w:sectPr w:rsidR="003D178A" w:rsidSect="00731E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AB" w:rsidRDefault="00EA35AB" w:rsidP="008B5065">
      <w:pPr>
        <w:spacing w:after="0" w:line="240" w:lineRule="auto"/>
      </w:pPr>
      <w:r>
        <w:separator/>
      </w:r>
    </w:p>
  </w:endnote>
  <w:endnote w:type="continuationSeparator" w:id="0">
    <w:p w:rsidR="00EA35AB" w:rsidRDefault="00EA35AB" w:rsidP="008B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AB" w:rsidRDefault="00EA35AB" w:rsidP="008B5065">
      <w:pPr>
        <w:spacing w:after="0" w:line="240" w:lineRule="auto"/>
      </w:pPr>
      <w:r>
        <w:separator/>
      </w:r>
    </w:p>
  </w:footnote>
  <w:footnote w:type="continuationSeparator" w:id="0">
    <w:p w:rsidR="00EA35AB" w:rsidRDefault="00EA35AB" w:rsidP="008B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186"/>
    <w:multiLevelType w:val="hybridMultilevel"/>
    <w:tmpl w:val="CDCED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1358"/>
    <w:multiLevelType w:val="hybridMultilevel"/>
    <w:tmpl w:val="9B5EE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031C"/>
    <w:multiLevelType w:val="hybridMultilevel"/>
    <w:tmpl w:val="2264BB7A"/>
    <w:lvl w:ilvl="0" w:tplc="DEE0E9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0D7"/>
    <w:rsid w:val="00353848"/>
    <w:rsid w:val="003D178A"/>
    <w:rsid w:val="003E74E8"/>
    <w:rsid w:val="00524829"/>
    <w:rsid w:val="006010D7"/>
    <w:rsid w:val="00731EFC"/>
    <w:rsid w:val="0076067C"/>
    <w:rsid w:val="008B5065"/>
    <w:rsid w:val="00E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A2638-3FE3-4F18-B553-AF345643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06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8B506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B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5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065"/>
  </w:style>
  <w:style w:type="paragraph" w:styleId="Pidipagina">
    <w:name w:val="footer"/>
    <w:basedOn w:val="Normale"/>
    <w:link w:val="PidipaginaCarattere"/>
    <w:uiPriority w:val="99"/>
    <w:unhideWhenUsed/>
    <w:rsid w:val="008B50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Loreta Chieffo</dc:creator>
  <cp:keywords/>
  <dc:description/>
  <cp:lastModifiedBy>PC</cp:lastModifiedBy>
  <cp:revision>5</cp:revision>
  <dcterms:created xsi:type="dcterms:W3CDTF">2018-07-28T17:16:00Z</dcterms:created>
  <dcterms:modified xsi:type="dcterms:W3CDTF">2021-10-11T11:30:00Z</dcterms:modified>
</cp:coreProperties>
</file>